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ПОСТАНОВЛЕНИЕ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 21 » февраля 2014 г. № 12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Об утверждении плана мероприятий по обеспечению безопасности людей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на водных объектах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 паводковый период 2014 года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В соответствии с Федеральными Законами «О защите населения и территорий от чрезвычайных ситуаций природного и техногенного характера» от 21.12.1994г. № 68-ФЗ, «Об общих принципах организации местного самоуправления в Российской Федерации» от 06.10.2003г. № 131-ФЗ, во исполнение Постановления Правительства РФ «О единой государственной системе предупреждения и ликвидации чрезвычайных ситуаций от 31.12.2003г. №794, Постановления главы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муниципального района Ивановской области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, № 112-п от 10.02.2014 года «О мерах по предотвращению несчастных случаев на воде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Вичугском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муниципальном районе в период весеннего </w:t>
      </w:r>
      <w:proofErr w:type="spellStart"/>
      <w:proofErr w:type="gramStart"/>
      <w:r>
        <w:rPr>
          <w:rFonts w:ascii="Arial" w:hAnsi="Arial" w:cs="Arial"/>
          <w:color w:val="444444"/>
          <w:sz w:val="20"/>
          <w:szCs w:val="20"/>
        </w:rPr>
        <w:t>по-ловодья</w:t>
      </w:r>
      <w:proofErr w:type="spellEnd"/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2011 года», в целях предупреждения чрезвычайных ситуаций и недопущения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ги-бели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людей на реках и водоемах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ПОСТАНОВЛЯЮ: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 Утвердить План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противопаводковых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мероприятий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</w:t>
      </w:r>
      <w:proofErr w:type="spellStart"/>
      <w:proofErr w:type="gramStart"/>
      <w:r>
        <w:rPr>
          <w:rFonts w:ascii="Arial" w:hAnsi="Arial" w:cs="Arial"/>
          <w:color w:val="444444"/>
          <w:sz w:val="20"/>
          <w:szCs w:val="20"/>
        </w:rPr>
        <w:t>по-селения</w:t>
      </w:r>
      <w:proofErr w:type="spellEnd"/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по обеспечению безопасности людей на водных объектах поселения на период паводка 2014 года (приложение).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2. Рекомендовать участковому уполномоченному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</w:t>
      </w:r>
      <w:proofErr w:type="spellStart"/>
      <w:proofErr w:type="gramStart"/>
      <w:r>
        <w:rPr>
          <w:rFonts w:ascii="Arial" w:hAnsi="Arial" w:cs="Arial"/>
          <w:color w:val="444444"/>
          <w:sz w:val="20"/>
          <w:szCs w:val="20"/>
        </w:rPr>
        <w:t>поселе-ния</w:t>
      </w:r>
      <w:proofErr w:type="spellEnd"/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майору полиции В.Г.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Лисову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усилить контроль по недопущению выхода населения на лед в местах стихийных ледовых переходов в паводковый период. Организовать </w:t>
      </w:r>
      <w:proofErr w:type="spellStart"/>
      <w:proofErr w:type="gramStart"/>
      <w:r>
        <w:rPr>
          <w:rFonts w:ascii="Arial" w:hAnsi="Arial" w:cs="Arial"/>
          <w:color w:val="444444"/>
          <w:sz w:val="20"/>
          <w:szCs w:val="20"/>
        </w:rPr>
        <w:t>патру-лирование</w:t>
      </w:r>
      <w:proofErr w:type="spellEnd"/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в местах организованного массового подледного лова рыбы.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исполнением постановления оставляю за собой.</w:t>
      </w: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</w:p>
    <w:p w:rsidR="00952246" w:rsidRDefault="00952246" w:rsidP="00952246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администрации В.М.Голубев</w:t>
      </w:r>
    </w:p>
    <w:p w:rsidR="00DC061B" w:rsidRDefault="00DC061B"/>
    <w:sectPr w:rsidR="00DC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246"/>
    <w:rsid w:val="00952246"/>
    <w:rsid w:val="00DC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2016-09-28T07:26:00Z</dcterms:created>
  <dcterms:modified xsi:type="dcterms:W3CDTF">2016-09-28T07:27:00Z</dcterms:modified>
</cp:coreProperties>
</file>