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55C" w:rsidRDefault="0026555C" w:rsidP="0026555C">
      <w:pPr>
        <w:pStyle w:val="a3"/>
        <w:shd w:val="clear" w:color="auto" w:fill="FFFFFF"/>
        <w:spacing w:before="0" w:beforeAutospacing="0" w:after="0" w:afterAutospacing="0"/>
        <w:jc w:val="center"/>
        <w:rPr>
          <w:rFonts w:ascii="Arial" w:hAnsi="Arial" w:cs="Arial"/>
          <w:color w:val="444444"/>
          <w:sz w:val="19"/>
          <w:szCs w:val="19"/>
        </w:rPr>
      </w:pPr>
      <w:r>
        <w:rPr>
          <w:color w:val="444444"/>
          <w:sz w:val="20"/>
          <w:szCs w:val="20"/>
          <w:bdr w:val="none" w:sz="0" w:space="0" w:color="auto" w:frame="1"/>
        </w:rPr>
        <w:t>Российская Федерация</w:t>
      </w:r>
    </w:p>
    <w:p w:rsidR="0026555C" w:rsidRDefault="0026555C" w:rsidP="0026555C">
      <w:pPr>
        <w:pStyle w:val="a3"/>
        <w:shd w:val="clear" w:color="auto" w:fill="FFFFFF"/>
        <w:spacing w:before="0" w:beforeAutospacing="0" w:after="0" w:afterAutospacing="0"/>
        <w:jc w:val="center"/>
        <w:rPr>
          <w:rFonts w:ascii="Arial" w:hAnsi="Arial" w:cs="Arial"/>
          <w:color w:val="444444"/>
          <w:sz w:val="19"/>
          <w:szCs w:val="19"/>
        </w:rPr>
      </w:pPr>
      <w:r>
        <w:rPr>
          <w:rStyle w:val="a4"/>
          <w:color w:val="444444"/>
          <w:sz w:val="19"/>
          <w:szCs w:val="19"/>
          <w:bdr w:val="none" w:sz="0" w:space="0" w:color="auto" w:frame="1"/>
        </w:rPr>
        <w:t>ПОСТАНОВЛЕНИЕ</w:t>
      </w:r>
    </w:p>
    <w:p w:rsidR="0026555C" w:rsidRDefault="0026555C" w:rsidP="0026555C">
      <w:pPr>
        <w:pStyle w:val="a3"/>
        <w:shd w:val="clear" w:color="auto" w:fill="FFFFFF"/>
        <w:spacing w:before="0" w:beforeAutospacing="0" w:after="0" w:afterAutospacing="0"/>
        <w:jc w:val="center"/>
        <w:rPr>
          <w:rFonts w:ascii="Arial" w:hAnsi="Arial" w:cs="Arial"/>
          <w:color w:val="444444"/>
          <w:sz w:val="19"/>
          <w:szCs w:val="19"/>
        </w:rPr>
      </w:pPr>
      <w:r>
        <w:rPr>
          <w:color w:val="444444"/>
          <w:sz w:val="20"/>
          <w:szCs w:val="20"/>
          <w:bdr w:val="none" w:sz="0" w:space="0" w:color="auto" w:frame="1"/>
        </w:rPr>
        <w:t>Администрации Старовичугского городского поселения</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Вичугского муниципального района</w:t>
      </w:r>
      <w:r>
        <w:rPr>
          <w:rFonts w:ascii="Arial" w:hAnsi="Arial" w:cs="Arial"/>
          <w:color w:val="444444"/>
          <w:sz w:val="19"/>
          <w:szCs w:val="19"/>
        </w:rPr>
        <w:br/>
      </w:r>
      <w:r>
        <w:rPr>
          <w:color w:val="444444"/>
          <w:sz w:val="20"/>
          <w:szCs w:val="20"/>
          <w:bdr w:val="none" w:sz="0" w:space="0" w:color="auto" w:frame="1"/>
        </w:rPr>
        <w:t>Ивановской области</w:t>
      </w:r>
    </w:p>
    <w:p w:rsidR="0026555C" w:rsidRDefault="0026555C" w:rsidP="0026555C">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от 12 декабря 2011г. № 138</w:t>
      </w:r>
    </w:p>
    <w:p w:rsidR="0026555C" w:rsidRDefault="0026555C" w:rsidP="0026555C">
      <w:pPr>
        <w:pStyle w:val="a3"/>
        <w:shd w:val="clear" w:color="auto" w:fill="FFFFFF"/>
        <w:spacing w:before="0" w:beforeAutospacing="0" w:after="0" w:afterAutospacing="0"/>
        <w:jc w:val="center"/>
        <w:rPr>
          <w:rFonts w:ascii="Arial" w:hAnsi="Arial" w:cs="Arial"/>
          <w:color w:val="444444"/>
          <w:sz w:val="19"/>
          <w:szCs w:val="19"/>
        </w:rPr>
      </w:pPr>
      <w:r>
        <w:rPr>
          <w:rFonts w:ascii="Arial" w:hAnsi="Arial" w:cs="Arial"/>
          <w:color w:val="444444"/>
          <w:sz w:val="19"/>
          <w:szCs w:val="19"/>
        </w:rPr>
        <w:br/>
      </w:r>
      <w:r>
        <w:rPr>
          <w:rStyle w:val="a4"/>
          <w:color w:val="444444"/>
          <w:sz w:val="19"/>
          <w:szCs w:val="19"/>
          <w:bdr w:val="none" w:sz="0" w:space="0" w:color="auto" w:frame="1"/>
        </w:rPr>
        <w:t>Об установлении порядка перечисления в местный бюджет остатков сре</w:t>
      </w:r>
      <w:proofErr w:type="gramStart"/>
      <w:r>
        <w:rPr>
          <w:rStyle w:val="a4"/>
          <w:color w:val="444444"/>
          <w:sz w:val="19"/>
          <w:szCs w:val="19"/>
          <w:bdr w:val="none" w:sz="0" w:space="0" w:color="auto" w:frame="1"/>
        </w:rPr>
        <w:t>дств с с</w:t>
      </w:r>
      <w:proofErr w:type="gramEnd"/>
      <w:r>
        <w:rPr>
          <w:rStyle w:val="a4"/>
          <w:color w:val="444444"/>
          <w:sz w:val="19"/>
          <w:szCs w:val="19"/>
          <w:bdr w:val="none" w:sz="0" w:space="0" w:color="auto" w:frame="1"/>
        </w:rPr>
        <w:t>оответствующих счетов, на которых отражаются операции со средствами муниципальных бюджетных учреждений, а также их возврата на указанный счет</w:t>
      </w:r>
    </w:p>
    <w:p w:rsidR="0026555C" w:rsidRDefault="0026555C" w:rsidP="0026555C">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В соответствии с частью 23 статьи 30 Федерального закона от 08.05.2010 № 83-ФЗ «О внесении изменений в отдельные акты Российской Федерации в связи с совершенствованием правового положения государственных (муниципальных) учреждений»,</w:t>
      </w:r>
    </w:p>
    <w:p w:rsidR="0026555C" w:rsidRDefault="0026555C" w:rsidP="0026555C">
      <w:pPr>
        <w:pStyle w:val="a3"/>
        <w:shd w:val="clear" w:color="auto" w:fill="FFFFFF"/>
        <w:spacing w:before="0" w:beforeAutospacing="0" w:after="0" w:afterAutospacing="0"/>
        <w:rPr>
          <w:rFonts w:ascii="Arial" w:hAnsi="Arial" w:cs="Arial"/>
          <w:color w:val="444444"/>
          <w:sz w:val="19"/>
          <w:szCs w:val="19"/>
        </w:rPr>
      </w:pPr>
      <w:proofErr w:type="gramStart"/>
      <w:r>
        <w:rPr>
          <w:color w:val="444444"/>
          <w:sz w:val="20"/>
          <w:szCs w:val="20"/>
          <w:bdr w:val="none" w:sz="0" w:space="0" w:color="auto" w:frame="1"/>
        </w:rPr>
        <w:t>П</w:t>
      </w:r>
      <w:proofErr w:type="gramEnd"/>
      <w:r>
        <w:rPr>
          <w:color w:val="444444"/>
          <w:sz w:val="20"/>
          <w:szCs w:val="20"/>
          <w:bdr w:val="none" w:sz="0" w:space="0" w:color="auto" w:frame="1"/>
        </w:rPr>
        <w:t xml:space="preserve"> О С Т А Н О В Л Я Ю:</w:t>
      </w:r>
      <w:r>
        <w:rPr>
          <w:rStyle w:val="apple-converted-space"/>
          <w:color w:val="444444"/>
          <w:sz w:val="20"/>
          <w:szCs w:val="20"/>
          <w:bdr w:val="none" w:sz="0" w:space="0" w:color="auto" w:frame="1"/>
        </w:rPr>
        <w:t> </w:t>
      </w:r>
      <w:r>
        <w:rPr>
          <w:rFonts w:ascii="Arial" w:hAnsi="Arial" w:cs="Arial"/>
          <w:color w:val="444444"/>
          <w:sz w:val="19"/>
          <w:szCs w:val="19"/>
        </w:rPr>
        <w:br/>
      </w:r>
      <w:r>
        <w:rPr>
          <w:rFonts w:ascii="Arial" w:hAnsi="Arial" w:cs="Arial"/>
          <w:color w:val="444444"/>
          <w:sz w:val="19"/>
          <w:szCs w:val="19"/>
        </w:rPr>
        <w:br/>
      </w:r>
      <w:r>
        <w:rPr>
          <w:color w:val="444444"/>
          <w:sz w:val="20"/>
          <w:szCs w:val="20"/>
          <w:bdr w:val="none" w:sz="0" w:space="0" w:color="auto" w:frame="1"/>
        </w:rPr>
        <w:t>1. Утвердить прилагаемый Порядок перечисления в местный бюджет остатков средств бюджетных учреждений со счета, открытого в УФК по Ивановской области в соответствии с законодательством Российской Федерации для отражения операций со средствами бюджетных учреждений, а также их возврата на указанные счета (далее - Порядок).</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 xml:space="preserve">2. </w:t>
      </w:r>
      <w:proofErr w:type="gramStart"/>
      <w:r>
        <w:rPr>
          <w:color w:val="444444"/>
          <w:sz w:val="20"/>
          <w:szCs w:val="20"/>
          <w:bdr w:val="none" w:sz="0" w:space="0" w:color="auto" w:frame="1"/>
        </w:rPr>
        <w:t>Контроль за</w:t>
      </w:r>
      <w:proofErr w:type="gramEnd"/>
      <w:r>
        <w:rPr>
          <w:color w:val="444444"/>
          <w:sz w:val="20"/>
          <w:szCs w:val="20"/>
          <w:bdr w:val="none" w:sz="0" w:space="0" w:color="auto" w:frame="1"/>
        </w:rPr>
        <w:t xml:space="preserve"> исполнением настоящего постановления оставляю за собой.</w:t>
      </w:r>
      <w:r>
        <w:rPr>
          <w:rFonts w:ascii="Arial" w:hAnsi="Arial" w:cs="Arial"/>
          <w:color w:val="444444"/>
          <w:sz w:val="19"/>
          <w:szCs w:val="19"/>
        </w:rPr>
        <w:br/>
      </w:r>
      <w:r>
        <w:rPr>
          <w:color w:val="444444"/>
          <w:sz w:val="20"/>
          <w:szCs w:val="20"/>
          <w:bdr w:val="none" w:sz="0" w:space="0" w:color="auto" w:frame="1"/>
        </w:rPr>
        <w:t>3. Настоящее постановление вступает в силу с 1 января 2012 года.</w:t>
      </w:r>
    </w:p>
    <w:p w:rsidR="0026555C" w:rsidRDefault="0026555C" w:rsidP="0026555C">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Глава администрации</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Старовичугского городского поселения</w:t>
      </w:r>
      <w:proofErr w:type="gramStart"/>
      <w:r>
        <w:rPr>
          <w:color w:val="444444"/>
          <w:sz w:val="20"/>
          <w:szCs w:val="20"/>
          <w:bdr w:val="none" w:sz="0" w:space="0" w:color="auto" w:frame="1"/>
        </w:rPr>
        <w:t xml:space="preserve"> Г</w:t>
      </w:r>
      <w:proofErr w:type="gramEnd"/>
      <w:r>
        <w:rPr>
          <w:color w:val="444444"/>
          <w:sz w:val="20"/>
          <w:szCs w:val="20"/>
          <w:bdr w:val="none" w:sz="0" w:space="0" w:color="auto" w:frame="1"/>
        </w:rPr>
        <w:t>олубев В.М.</w:t>
      </w:r>
    </w:p>
    <w:p w:rsidR="0026555C" w:rsidRDefault="0026555C" w:rsidP="0026555C">
      <w:pPr>
        <w:pStyle w:val="a3"/>
        <w:shd w:val="clear" w:color="auto" w:fill="FFFFFF"/>
        <w:spacing w:before="0" w:beforeAutospacing="0" w:after="0" w:afterAutospacing="0"/>
        <w:jc w:val="right"/>
        <w:rPr>
          <w:rFonts w:ascii="Arial" w:hAnsi="Arial" w:cs="Arial"/>
          <w:color w:val="444444"/>
          <w:sz w:val="19"/>
          <w:szCs w:val="19"/>
        </w:rPr>
      </w:pPr>
      <w:r>
        <w:rPr>
          <w:color w:val="444444"/>
          <w:sz w:val="20"/>
          <w:szCs w:val="20"/>
          <w:bdr w:val="none" w:sz="0" w:space="0" w:color="auto" w:frame="1"/>
        </w:rPr>
        <w:t>УТВЕРЖДЕНО</w:t>
      </w:r>
      <w:r>
        <w:rPr>
          <w:rFonts w:ascii="Arial" w:hAnsi="Arial" w:cs="Arial"/>
          <w:color w:val="444444"/>
          <w:sz w:val="19"/>
          <w:szCs w:val="19"/>
        </w:rPr>
        <w:br/>
      </w:r>
      <w:r>
        <w:rPr>
          <w:color w:val="444444"/>
          <w:sz w:val="20"/>
          <w:szCs w:val="20"/>
          <w:bdr w:val="none" w:sz="0" w:space="0" w:color="auto" w:frame="1"/>
        </w:rPr>
        <w:t>Постановлением администрации</w:t>
      </w:r>
      <w:r>
        <w:rPr>
          <w:rFonts w:ascii="Arial" w:hAnsi="Arial" w:cs="Arial"/>
          <w:color w:val="444444"/>
          <w:sz w:val="19"/>
          <w:szCs w:val="19"/>
        </w:rPr>
        <w:br/>
      </w:r>
      <w:r>
        <w:rPr>
          <w:color w:val="444444"/>
          <w:sz w:val="20"/>
          <w:szCs w:val="20"/>
          <w:bdr w:val="none" w:sz="0" w:space="0" w:color="auto" w:frame="1"/>
        </w:rPr>
        <w:t>Старовичугского городского поселения</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Вичугского муниципального</w:t>
      </w:r>
      <w:r>
        <w:rPr>
          <w:rFonts w:ascii="Arial" w:hAnsi="Arial" w:cs="Arial"/>
          <w:color w:val="444444"/>
          <w:sz w:val="19"/>
          <w:szCs w:val="19"/>
        </w:rPr>
        <w:br/>
      </w:r>
      <w:r>
        <w:rPr>
          <w:color w:val="444444"/>
          <w:sz w:val="20"/>
          <w:szCs w:val="20"/>
          <w:bdr w:val="none" w:sz="0" w:space="0" w:color="auto" w:frame="1"/>
        </w:rPr>
        <w:t>района Ивановской области</w:t>
      </w:r>
      <w:r>
        <w:rPr>
          <w:rFonts w:ascii="Arial" w:hAnsi="Arial" w:cs="Arial"/>
          <w:color w:val="444444"/>
          <w:sz w:val="19"/>
          <w:szCs w:val="19"/>
        </w:rPr>
        <w:br/>
      </w:r>
      <w:r>
        <w:rPr>
          <w:color w:val="444444"/>
          <w:sz w:val="20"/>
          <w:szCs w:val="20"/>
          <w:bdr w:val="none" w:sz="0" w:space="0" w:color="auto" w:frame="1"/>
        </w:rPr>
        <w:t>от 12 декабря 2011 г. № 138</w:t>
      </w:r>
    </w:p>
    <w:p w:rsidR="0026555C" w:rsidRDefault="0026555C" w:rsidP="0026555C">
      <w:pPr>
        <w:pStyle w:val="a3"/>
        <w:shd w:val="clear" w:color="auto" w:fill="FFFFFF"/>
        <w:spacing w:before="0" w:beforeAutospacing="0" w:after="0" w:afterAutospacing="0"/>
        <w:jc w:val="center"/>
        <w:rPr>
          <w:rFonts w:ascii="Arial" w:hAnsi="Arial" w:cs="Arial"/>
          <w:color w:val="444444"/>
          <w:sz w:val="19"/>
          <w:szCs w:val="19"/>
        </w:rPr>
      </w:pPr>
      <w:r>
        <w:rPr>
          <w:rFonts w:ascii="Arial" w:hAnsi="Arial" w:cs="Arial"/>
          <w:color w:val="444444"/>
          <w:sz w:val="19"/>
          <w:szCs w:val="19"/>
        </w:rPr>
        <w:br/>
      </w:r>
      <w:r>
        <w:rPr>
          <w:rFonts w:ascii="Arial" w:hAnsi="Arial" w:cs="Arial"/>
          <w:color w:val="444444"/>
          <w:sz w:val="19"/>
          <w:szCs w:val="19"/>
        </w:rPr>
        <w:br/>
      </w:r>
      <w:r>
        <w:rPr>
          <w:rFonts w:ascii="Arial" w:hAnsi="Arial" w:cs="Arial"/>
          <w:color w:val="444444"/>
          <w:sz w:val="19"/>
          <w:szCs w:val="19"/>
        </w:rPr>
        <w:br/>
      </w:r>
      <w:r>
        <w:rPr>
          <w:color w:val="444444"/>
          <w:sz w:val="20"/>
          <w:szCs w:val="20"/>
          <w:bdr w:val="none" w:sz="0" w:space="0" w:color="auto" w:frame="1"/>
        </w:rPr>
        <w:t>Порядок</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перечисления в местный бюджет остатков сре</w:t>
      </w:r>
      <w:proofErr w:type="gramStart"/>
      <w:r>
        <w:rPr>
          <w:color w:val="444444"/>
          <w:sz w:val="20"/>
          <w:szCs w:val="20"/>
          <w:bdr w:val="none" w:sz="0" w:space="0" w:color="auto" w:frame="1"/>
        </w:rPr>
        <w:t>дств с с</w:t>
      </w:r>
      <w:proofErr w:type="gramEnd"/>
      <w:r>
        <w:rPr>
          <w:color w:val="444444"/>
          <w:sz w:val="20"/>
          <w:szCs w:val="20"/>
          <w:bdr w:val="none" w:sz="0" w:space="0" w:color="auto" w:frame="1"/>
        </w:rPr>
        <w:t>оответствующих счетов, на которых отражаются операции со средствами муниципальных бюджетных учреждений, а также их возврата на указанный счет</w:t>
      </w:r>
    </w:p>
    <w:p w:rsidR="0026555C" w:rsidRDefault="0026555C" w:rsidP="0026555C">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 xml:space="preserve">1. </w:t>
      </w:r>
      <w:proofErr w:type="gramStart"/>
      <w:r>
        <w:rPr>
          <w:color w:val="444444"/>
          <w:sz w:val="20"/>
          <w:szCs w:val="20"/>
          <w:bdr w:val="none" w:sz="0" w:space="0" w:color="auto" w:frame="1"/>
        </w:rPr>
        <w:t>Настоящий Порядок разработан в соответствии с частью 23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правила:</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 обеспечения перечислений на единый счет местного бюджета остатков средств бюджетных учреждений Старовичугского городского поселения Вичугского муниципального района Ивановской области (далее – бюджетные учреждения) со счета</w:t>
      </w:r>
      <w:proofErr w:type="gramEnd"/>
      <w:r>
        <w:rPr>
          <w:color w:val="444444"/>
          <w:sz w:val="20"/>
          <w:szCs w:val="20"/>
          <w:bdr w:val="none" w:sz="0" w:space="0" w:color="auto" w:frame="1"/>
        </w:rPr>
        <w:t xml:space="preserve">, открытого УФК </w:t>
      </w:r>
      <w:proofErr w:type="gramStart"/>
      <w:r>
        <w:rPr>
          <w:color w:val="444444"/>
          <w:sz w:val="20"/>
          <w:szCs w:val="20"/>
          <w:bdr w:val="none" w:sz="0" w:space="0" w:color="auto" w:frame="1"/>
        </w:rPr>
        <w:t>по Ивановской области в соответствии с законодательством Российской Федерации для учета операций со средствами</w:t>
      </w:r>
      <w:proofErr w:type="gramEnd"/>
      <w:r>
        <w:rPr>
          <w:color w:val="444444"/>
          <w:sz w:val="20"/>
          <w:szCs w:val="20"/>
          <w:bdr w:val="none" w:sz="0" w:space="0" w:color="auto" w:frame="1"/>
        </w:rPr>
        <w:t xml:space="preserve"> бюджетных учреждений (далее - Счет), а также их возврата с единого счета местного бюджета на Счет до 31 декабря текущего финансового года;</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 xml:space="preserve">- </w:t>
      </w:r>
      <w:proofErr w:type="gramStart"/>
      <w:r>
        <w:rPr>
          <w:color w:val="444444"/>
          <w:sz w:val="20"/>
          <w:szCs w:val="20"/>
          <w:bdr w:val="none" w:sz="0" w:space="0" w:color="auto" w:frame="1"/>
        </w:rPr>
        <w:t>обеспечения проведения кассовых выплат бюджетных учреждений со Счета.</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2 УФК по Ивановской области, осуществляющее ведение лицевого счета бюджетного учреждения, на основании Соглашения об осуществлении отдельных функций по исполнению местного бюджета при кассовом обслуживании им исполнения бюджета, заключенного между УФК по Ивановской области и Старовичугским городским поселением Вичугский муниципальный район Ивановской области, обеспечивает ежедневное перечисление остатков средств со Счета бюджетного учреждения</w:t>
      </w:r>
      <w:proofErr w:type="gramEnd"/>
      <w:r>
        <w:rPr>
          <w:color w:val="444444"/>
          <w:sz w:val="20"/>
          <w:szCs w:val="20"/>
          <w:bdr w:val="none" w:sz="0" w:space="0" w:color="auto" w:frame="1"/>
        </w:rPr>
        <w:t xml:space="preserve"> на балансовый счет № 40204 «Средства местных бюджетов» (далее – счет № 40204).</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3. УФК по Ивановской области для обеспечения кассовых выплат осуществляет перечисление необходимых средств со счета № 40204 на Счет в пределах суммы, не превышающей остаток, поступивший со Счета.</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4. УФК по Ивановской области осуществляет аналитический учет операций со средствами бюджетных учреждений в соответствии с настоящим Порядком в части сумм:</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 поступивших (перечисленных) на счет № 40204 со Счета;</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 перечисленных (поступивших) со счета № 40204 на Счет.</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 xml:space="preserve">5. УФК по Ивановской области в целях обеспечения возврата средств из местного бюджета перечисляет не позднее второго рабочего дня до завершения текущего финансового года со счета № 40204 на Счет суммы, </w:t>
      </w:r>
      <w:r>
        <w:rPr>
          <w:color w:val="444444"/>
          <w:sz w:val="20"/>
          <w:szCs w:val="20"/>
          <w:bdr w:val="none" w:sz="0" w:space="0" w:color="auto" w:frame="1"/>
        </w:rPr>
        <w:lastRenderedPageBreak/>
        <w:t>подлежащие возврату из местного бюджета, в соответствии с данными аналитического учета, указанными в пункте 4 настоящего Порядка.</w:t>
      </w:r>
    </w:p>
    <w:p w:rsidR="00185C9B" w:rsidRDefault="00185C9B"/>
    <w:sectPr w:rsidR="00185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08"/>
  <w:characterSpacingControl w:val="doNotCompress"/>
  <w:compat>
    <w:useFELayout/>
  </w:compat>
  <w:rsids>
    <w:rsidRoot w:val="0026555C"/>
    <w:rsid w:val="00185C9B"/>
    <w:rsid w:val="00265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5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555C"/>
    <w:rPr>
      <w:b/>
      <w:bCs/>
    </w:rPr>
  </w:style>
  <w:style w:type="character" w:customStyle="1" w:styleId="apple-converted-space">
    <w:name w:val="apple-converted-space"/>
    <w:basedOn w:val="a0"/>
    <w:rsid w:val="0026555C"/>
  </w:style>
</w:styles>
</file>

<file path=word/webSettings.xml><?xml version="1.0" encoding="utf-8"?>
<w:webSettings xmlns:r="http://schemas.openxmlformats.org/officeDocument/2006/relationships" xmlns:w="http://schemas.openxmlformats.org/wordprocessingml/2006/main">
  <w:divs>
    <w:div w:id="17874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0</DocSecurity>
  <Lines>26</Lines>
  <Paragraphs>7</Paragraphs>
  <ScaleCrop>false</ScaleCrop>
  <Company>Microsoft</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redaktor-5</dc:creator>
  <cp:keywords/>
  <dc:description/>
  <cp:lastModifiedBy>redaktor-5</cp:lastModifiedBy>
  <cp:revision>2</cp:revision>
  <dcterms:created xsi:type="dcterms:W3CDTF">2016-09-29T08:47:00Z</dcterms:created>
  <dcterms:modified xsi:type="dcterms:W3CDTF">2016-09-29T08:47:00Z</dcterms:modified>
</cp:coreProperties>
</file>